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A2" w:rsidRPr="00810137" w:rsidRDefault="00B165A2" w:rsidP="00B165A2">
      <w:pPr>
        <w:pStyle w:val="Nagwek51"/>
        <w:jc w:val="right"/>
        <w:outlineLvl w:val="9"/>
        <w:rPr>
          <w:rFonts w:ascii="Times New Roman" w:hAnsi="Times New Roman" w:cs="Times New Roman"/>
          <w:sz w:val="24"/>
        </w:rPr>
      </w:pPr>
      <w:r w:rsidRPr="00810137">
        <w:rPr>
          <w:rFonts w:ascii="Times New Roman" w:hAnsi="Times New Roman" w:cs="Times New Roman"/>
          <w:sz w:val="24"/>
        </w:rPr>
        <w:t>Załącznik nr 1do SIWZ</w:t>
      </w:r>
    </w:p>
    <w:p w:rsidR="00B165A2" w:rsidRPr="00810137" w:rsidRDefault="00B165A2" w:rsidP="00B165A2">
      <w:pPr>
        <w:pStyle w:val="Nagwek51"/>
        <w:jc w:val="right"/>
        <w:outlineLvl w:val="9"/>
        <w:rPr>
          <w:rFonts w:ascii="Times New Roman" w:hAnsi="Times New Roman" w:cs="Times New Roman"/>
          <w:sz w:val="24"/>
        </w:rPr>
      </w:pPr>
      <w:r w:rsidRPr="00810137">
        <w:rPr>
          <w:rFonts w:ascii="Times New Roman" w:hAnsi="Times New Roman" w:cs="Times New Roman"/>
          <w:sz w:val="24"/>
        </w:rPr>
        <w:t xml:space="preserve">Część </w:t>
      </w:r>
      <w:r w:rsidR="00304030" w:rsidRPr="00810137">
        <w:rPr>
          <w:rFonts w:ascii="Times New Roman" w:hAnsi="Times New Roman" w:cs="Times New Roman"/>
          <w:sz w:val="24"/>
        </w:rPr>
        <w:t>3</w:t>
      </w:r>
    </w:p>
    <w:p w:rsidR="00B165A2" w:rsidRPr="00810137" w:rsidRDefault="00B165A2" w:rsidP="00B165A2">
      <w:pPr>
        <w:pStyle w:val="Nagwek51"/>
        <w:jc w:val="center"/>
        <w:outlineLvl w:val="9"/>
        <w:rPr>
          <w:rFonts w:ascii="Times New Roman" w:hAnsi="Times New Roman" w:cs="Times New Roman"/>
          <w:sz w:val="24"/>
        </w:rPr>
      </w:pPr>
    </w:p>
    <w:p w:rsidR="00B165A2" w:rsidRPr="00810137" w:rsidRDefault="00B165A2" w:rsidP="00B165A2">
      <w:pPr>
        <w:pStyle w:val="Nagwek51"/>
        <w:jc w:val="center"/>
        <w:outlineLvl w:val="9"/>
        <w:rPr>
          <w:rFonts w:ascii="Times New Roman" w:hAnsi="Times New Roman" w:cs="Times New Roman"/>
          <w:sz w:val="24"/>
        </w:rPr>
      </w:pPr>
      <w:r w:rsidRPr="00810137">
        <w:rPr>
          <w:rFonts w:ascii="Times New Roman" w:hAnsi="Times New Roman" w:cs="Times New Roman"/>
          <w:sz w:val="24"/>
        </w:rPr>
        <w:t>Umowa</w:t>
      </w:r>
    </w:p>
    <w:p w:rsidR="00B165A2" w:rsidRPr="00810137" w:rsidRDefault="00B165A2" w:rsidP="00B165A2">
      <w:pPr>
        <w:jc w:val="center"/>
        <w:rPr>
          <w:rFonts w:ascii="Times New Roman" w:hAnsi="Times New Roman" w:cs="Times New Roman"/>
          <w:b/>
          <w:color w:val="auto"/>
        </w:rPr>
      </w:pPr>
    </w:p>
    <w:p w:rsidR="00B165A2" w:rsidRPr="00810137" w:rsidRDefault="00B165A2" w:rsidP="00B165A2">
      <w:pPr>
        <w:jc w:val="center"/>
        <w:rPr>
          <w:rFonts w:ascii="Times New Roman" w:hAnsi="Times New Roman" w:cs="Times New Roman"/>
          <w:b/>
          <w:color w:val="auto"/>
        </w:rPr>
      </w:pPr>
    </w:p>
    <w:p w:rsidR="00B165A2" w:rsidRPr="00810137" w:rsidRDefault="00B165A2" w:rsidP="00B165A2">
      <w:pPr>
        <w:jc w:val="both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 xml:space="preserve">zawarta dnia    .............................. r. w Toruniu pomiędzy </w:t>
      </w:r>
      <w:r w:rsidRPr="00810137">
        <w:rPr>
          <w:rFonts w:ascii="Times New Roman" w:hAnsi="Times New Roman" w:cs="Times New Roman"/>
          <w:b/>
          <w:color w:val="auto"/>
        </w:rPr>
        <w:t>Gminą Miasta Toruń</w:t>
      </w:r>
      <w:r w:rsidRPr="00810137">
        <w:rPr>
          <w:rFonts w:ascii="Times New Roman" w:hAnsi="Times New Roman" w:cs="Times New Roman"/>
          <w:color w:val="auto"/>
        </w:rPr>
        <w:t xml:space="preserve"> ul. Wały gen.  Sikorskiego 8 </w:t>
      </w:r>
      <w:r w:rsidRPr="00810137">
        <w:rPr>
          <w:rFonts w:eastAsia="TTE17FFBD0t00" w:cs="Times New Roman"/>
          <w:color w:val="auto"/>
          <w:sz w:val="22"/>
          <w:szCs w:val="22"/>
        </w:rPr>
        <w:t>Centrum Kształcenia Ustawicznego w Toruniu przy ul. Plac Św. Katarzyny 8,</w:t>
      </w:r>
      <w:r w:rsidRPr="00810137">
        <w:rPr>
          <w:rFonts w:cs="Times New Roman"/>
          <w:color w:val="auto"/>
          <w:sz w:val="22"/>
          <w:szCs w:val="22"/>
        </w:rPr>
        <w:t xml:space="preserve"> 87 - 100 Toruń, </w:t>
      </w:r>
      <w:r w:rsidRPr="00810137">
        <w:rPr>
          <w:rFonts w:ascii="Times New Roman" w:hAnsi="Times New Roman" w:cs="Times New Roman"/>
          <w:color w:val="auto"/>
        </w:rPr>
        <w:t xml:space="preserve"> zwaną w treści umowy „</w:t>
      </w:r>
      <w:r w:rsidRPr="00810137">
        <w:rPr>
          <w:rFonts w:ascii="Times New Roman" w:hAnsi="Times New Roman" w:cs="Times New Roman"/>
          <w:b/>
          <w:color w:val="auto"/>
        </w:rPr>
        <w:t>Kupującym”</w:t>
      </w:r>
      <w:r w:rsidRPr="00810137">
        <w:rPr>
          <w:rFonts w:ascii="Times New Roman" w:hAnsi="Times New Roman" w:cs="Times New Roman"/>
          <w:color w:val="auto"/>
        </w:rPr>
        <w:t>, w imieniu którego działa:</w:t>
      </w:r>
    </w:p>
    <w:p w:rsidR="00B165A2" w:rsidRPr="00810137" w:rsidRDefault="00B165A2" w:rsidP="00B165A2">
      <w:pPr>
        <w:rPr>
          <w:rFonts w:ascii="Times New Roman" w:hAnsi="Times New Roman" w:cs="Times New Roman"/>
          <w:b/>
          <w:i/>
          <w:color w:val="auto"/>
        </w:rPr>
      </w:pPr>
    </w:p>
    <w:p w:rsidR="00B165A2" w:rsidRPr="00810137" w:rsidRDefault="00B165A2" w:rsidP="00B165A2">
      <w:p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b/>
          <w:i/>
          <w:color w:val="auto"/>
        </w:rPr>
        <w:t xml:space="preserve">………………………………… – </w:t>
      </w:r>
      <w:r w:rsidRPr="00810137">
        <w:rPr>
          <w:rFonts w:ascii="Times New Roman" w:hAnsi="Times New Roman" w:cs="Times New Roman"/>
          <w:color w:val="auto"/>
        </w:rPr>
        <w:t>…………………………………..,</w:t>
      </w:r>
    </w:p>
    <w:p w:rsidR="00B165A2" w:rsidRPr="00810137" w:rsidRDefault="00B165A2" w:rsidP="00B165A2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B165A2" w:rsidRPr="00810137" w:rsidRDefault="00B165A2" w:rsidP="00B165A2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810137">
        <w:rPr>
          <w:rFonts w:ascii="Times New Roman" w:hAnsi="Times New Roman" w:cs="Times New Roman"/>
          <w:b/>
          <w:bCs/>
          <w:color w:val="auto"/>
        </w:rPr>
        <w:t>a</w:t>
      </w:r>
    </w:p>
    <w:p w:rsidR="00B165A2" w:rsidRPr="00810137" w:rsidRDefault="00B165A2" w:rsidP="00B165A2">
      <w:pPr>
        <w:pStyle w:val="Standard"/>
        <w:rPr>
          <w:rFonts w:cs="Times New Roman"/>
        </w:rPr>
      </w:pPr>
    </w:p>
    <w:p w:rsidR="00B165A2" w:rsidRPr="00810137" w:rsidRDefault="00B165A2" w:rsidP="00B165A2">
      <w:pPr>
        <w:pStyle w:val="Standard"/>
        <w:rPr>
          <w:rFonts w:cs="Times New Roman"/>
        </w:rPr>
      </w:pPr>
      <w:r w:rsidRPr="00810137">
        <w:rPr>
          <w:rFonts w:cs="Times New Roman"/>
          <w:b/>
        </w:rPr>
        <w:t>……………….</w:t>
      </w:r>
      <w:r w:rsidRPr="00810137">
        <w:rPr>
          <w:rFonts w:cs="Times New Roman"/>
        </w:rPr>
        <w:t xml:space="preserve">  z siedzibą w …………….. przy ul. …………, zarejestrowaną w Krajowym Rejestrze Sądowym prowadzonym przez Sąd Rejonowy w ……………… Wydział Gospodarczy Krajowego Rejestru Sądowego pod nr KRS ………………., posiadającą NIP:  ………………, REGON:  …………….., zwaną dalej </w:t>
      </w:r>
      <w:r w:rsidRPr="00810137">
        <w:rPr>
          <w:rFonts w:cs="Times New Roman"/>
          <w:b/>
          <w:bCs/>
        </w:rPr>
        <w:t>„Sprzedawcą”</w:t>
      </w:r>
      <w:r w:rsidRPr="00810137">
        <w:rPr>
          <w:rFonts w:cs="Times New Roman"/>
        </w:rPr>
        <w:t>, reprezentowaną przez:</w:t>
      </w:r>
    </w:p>
    <w:p w:rsidR="00B165A2" w:rsidRPr="00810137" w:rsidRDefault="00B165A2" w:rsidP="00B165A2">
      <w:pPr>
        <w:pStyle w:val="Standard"/>
        <w:rPr>
          <w:rFonts w:cs="Times New Roman"/>
        </w:rPr>
      </w:pPr>
    </w:p>
    <w:p w:rsidR="00B165A2" w:rsidRPr="00810137" w:rsidRDefault="00B165A2" w:rsidP="00B165A2">
      <w:pPr>
        <w:pStyle w:val="Standard"/>
        <w:rPr>
          <w:rFonts w:cs="Times New Roman"/>
        </w:rPr>
      </w:pPr>
      <w:r w:rsidRPr="00810137">
        <w:rPr>
          <w:rFonts w:cs="Times New Roman"/>
          <w:b/>
        </w:rPr>
        <w:t xml:space="preserve">…………………. </w:t>
      </w:r>
      <w:r w:rsidRPr="00810137">
        <w:rPr>
          <w:rFonts w:cs="Times New Roman"/>
          <w:b/>
          <w:i/>
          <w:iCs/>
        </w:rPr>
        <w:t xml:space="preserve">– </w:t>
      </w:r>
      <w:r w:rsidRPr="00810137">
        <w:rPr>
          <w:rFonts w:cs="Times New Roman"/>
        </w:rPr>
        <w:t>…………………………</w:t>
      </w:r>
    </w:p>
    <w:p w:rsidR="00B165A2" w:rsidRPr="00810137" w:rsidRDefault="00B165A2" w:rsidP="00B165A2">
      <w:pPr>
        <w:pStyle w:val="Standard"/>
        <w:rPr>
          <w:rFonts w:cs="Times New Roman"/>
        </w:rPr>
      </w:pPr>
    </w:p>
    <w:p w:rsidR="00B165A2" w:rsidRPr="00810137" w:rsidRDefault="00B165A2" w:rsidP="00B165A2">
      <w:pPr>
        <w:tabs>
          <w:tab w:val="left" w:pos="3117"/>
        </w:tabs>
        <w:spacing w:after="113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pStyle w:val="NormalnyWeb"/>
        <w:spacing w:before="113"/>
        <w:jc w:val="both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 xml:space="preserve">Niniejsza umowa została zawarta zgodnie z przepisami ustawy z dnia 29 stycznia 2004 r. Prawo zamówień publicznych (tekst jednolity </w:t>
      </w:r>
      <w:proofErr w:type="spellStart"/>
      <w:r w:rsidRPr="00810137">
        <w:rPr>
          <w:rFonts w:ascii="Times New Roman" w:hAnsi="Times New Roman" w:cs="Times New Roman"/>
          <w:color w:val="auto"/>
        </w:rPr>
        <w:t>Dz.U</w:t>
      </w:r>
      <w:proofErr w:type="spellEnd"/>
      <w:r w:rsidRPr="00810137">
        <w:rPr>
          <w:rFonts w:ascii="Times New Roman" w:hAnsi="Times New Roman" w:cs="Times New Roman"/>
          <w:color w:val="auto"/>
        </w:rPr>
        <w:t>. z 2015r., poz. 2164) i dotyczy projektu „Wszechstronny absolwent z uprawnieniami zawodowymi"</w:t>
      </w:r>
      <w:r w:rsidR="0029204D" w:rsidRPr="00810137">
        <w:rPr>
          <w:rFonts w:ascii="Times New Roman" w:hAnsi="Times New Roman" w:cs="Times New Roman"/>
          <w:color w:val="auto"/>
        </w:rPr>
        <w:t xml:space="preserve"> </w:t>
      </w:r>
      <w:r w:rsidRPr="00810137">
        <w:rPr>
          <w:rFonts w:ascii="Times New Roman" w:hAnsi="Times New Roman" w:cs="Times New Roman"/>
          <w:color w:val="auto"/>
        </w:rPr>
        <w:t xml:space="preserve">RPO </w:t>
      </w:r>
      <w:proofErr w:type="spellStart"/>
      <w:r w:rsidRPr="00810137">
        <w:rPr>
          <w:rFonts w:ascii="Times New Roman" w:hAnsi="Times New Roman" w:cs="Times New Roman"/>
          <w:color w:val="auto"/>
        </w:rPr>
        <w:t>WK-P</w:t>
      </w:r>
      <w:proofErr w:type="spellEnd"/>
      <w:r w:rsidRPr="00810137">
        <w:rPr>
          <w:rFonts w:ascii="Times New Roman" w:hAnsi="Times New Roman" w:cs="Times New Roman"/>
          <w:color w:val="auto"/>
        </w:rPr>
        <w:t xml:space="preserve"> 10.1.3</w:t>
      </w:r>
    </w:p>
    <w:p w:rsidR="00B165A2" w:rsidRPr="00810137" w:rsidRDefault="00B165A2" w:rsidP="00B165A2">
      <w:pPr>
        <w:pStyle w:val="NormalnyWeb"/>
        <w:spacing w:before="113" w:after="0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pStyle w:val="NormalnyWeb"/>
        <w:spacing w:before="0" w:after="0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jc w:val="center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§ 1</w:t>
      </w:r>
    </w:p>
    <w:p w:rsidR="00304030" w:rsidRPr="00810137" w:rsidRDefault="00B165A2" w:rsidP="00B165A2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 xml:space="preserve">Przedmiot umowy obejmuje przeniesienie własności i dostarczenie Kupującemu: </w:t>
      </w:r>
    </w:p>
    <w:p w:rsidR="00B165A2" w:rsidRPr="00810137" w:rsidRDefault="00304030" w:rsidP="0030403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b/>
          <w:color w:val="auto"/>
        </w:rPr>
        <w:t xml:space="preserve">drukarka </w:t>
      </w:r>
      <w:r w:rsidRPr="00810137">
        <w:rPr>
          <w:b/>
          <w:color w:val="auto"/>
        </w:rPr>
        <w:t>laserowa drukująca w czerni</w:t>
      </w:r>
      <w:r w:rsidR="007B3C2A" w:rsidRPr="00810137">
        <w:rPr>
          <w:b/>
          <w:color w:val="auto"/>
        </w:rPr>
        <w:t xml:space="preserve"> </w:t>
      </w:r>
      <w:r w:rsidR="00B165A2" w:rsidRPr="00810137">
        <w:rPr>
          <w:rFonts w:ascii="Times New Roman" w:hAnsi="Times New Roman" w:cs="Times New Roman"/>
          <w:b/>
          <w:color w:val="auto"/>
        </w:rPr>
        <w:t xml:space="preserve">model </w:t>
      </w:r>
      <w:r w:rsidR="00B165A2" w:rsidRPr="00810137">
        <w:rPr>
          <w:rFonts w:ascii="Times New Roman" w:hAnsi="Times New Roman" w:cs="Times New Roman"/>
          <w:color w:val="auto"/>
        </w:rPr>
        <w:t xml:space="preserve">…………………….. - </w:t>
      </w:r>
      <w:r w:rsidRPr="00810137">
        <w:rPr>
          <w:rFonts w:ascii="Times New Roman" w:hAnsi="Times New Roman" w:cs="Times New Roman"/>
          <w:color w:val="auto"/>
        </w:rPr>
        <w:t>2</w:t>
      </w:r>
      <w:r w:rsidR="00B165A2" w:rsidRPr="00810137">
        <w:rPr>
          <w:rFonts w:ascii="Times New Roman" w:hAnsi="Times New Roman" w:cs="Times New Roman"/>
          <w:bCs/>
          <w:color w:val="auto"/>
        </w:rPr>
        <w:t xml:space="preserve"> sztuk</w:t>
      </w:r>
      <w:r w:rsidRPr="00810137">
        <w:rPr>
          <w:rFonts w:ascii="Times New Roman" w:hAnsi="Times New Roman" w:cs="Times New Roman"/>
          <w:bCs/>
          <w:color w:val="auto"/>
        </w:rPr>
        <w:t>i</w:t>
      </w:r>
      <w:r w:rsidR="00B165A2" w:rsidRPr="00810137">
        <w:rPr>
          <w:rFonts w:ascii="Times New Roman" w:hAnsi="Times New Roman" w:cs="Times New Roman"/>
          <w:bCs/>
          <w:color w:val="auto"/>
        </w:rPr>
        <w:t>.</w:t>
      </w:r>
    </w:p>
    <w:p w:rsidR="00304030" w:rsidRPr="00810137" w:rsidRDefault="00304030" w:rsidP="0030403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b/>
          <w:bCs/>
          <w:color w:val="auto"/>
        </w:rPr>
        <w:t xml:space="preserve">drukarka </w:t>
      </w:r>
      <w:r w:rsidRPr="00810137">
        <w:rPr>
          <w:b/>
          <w:color w:val="auto"/>
        </w:rPr>
        <w:t xml:space="preserve">laserowa drukująca w kolorze model……………..- </w:t>
      </w:r>
      <w:r w:rsidRPr="00810137">
        <w:rPr>
          <w:rFonts w:ascii="Times New Roman" w:hAnsi="Times New Roman" w:cs="Times New Roman"/>
          <w:bCs/>
          <w:color w:val="auto"/>
        </w:rPr>
        <w:t>1 sztuka.</w:t>
      </w:r>
    </w:p>
    <w:p w:rsidR="00304030" w:rsidRPr="00810137" w:rsidRDefault="00304030" w:rsidP="00304030">
      <w:pPr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Szczegółowy opis przedmiotu zamówienia (specyfikacja) znajduje się w załączniku nr 1 stanowiącym integralną część umowy.</w:t>
      </w:r>
    </w:p>
    <w:p w:rsidR="00B165A2" w:rsidRPr="00810137" w:rsidRDefault="00B165A2" w:rsidP="00B165A2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Wymagane oświadczenia wskazane w specyfikacji zostaną przedłożone Kupującemu przed podpisaniem umowy i stanowić będą integralną część umowy.</w:t>
      </w:r>
    </w:p>
    <w:p w:rsidR="00B165A2" w:rsidRPr="00810137" w:rsidRDefault="00B165A2" w:rsidP="00B165A2">
      <w:pPr>
        <w:ind w:left="360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§ 2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Sprzedawca zrealizuje przedmiot umowy w terminie</w:t>
      </w:r>
      <w:r w:rsidRPr="00810137">
        <w:rPr>
          <w:rFonts w:ascii="Times New Roman" w:hAnsi="Times New Roman" w:cs="Times New Roman"/>
          <w:b/>
          <w:bCs/>
          <w:color w:val="auto"/>
        </w:rPr>
        <w:t xml:space="preserve">30 dni roboczych </w:t>
      </w:r>
      <w:r w:rsidRPr="00810137">
        <w:rPr>
          <w:rFonts w:ascii="Times New Roman" w:hAnsi="Times New Roman" w:cs="Times New Roman"/>
          <w:color w:val="auto"/>
        </w:rPr>
        <w:t>od dnia zawarcia umowy.</w:t>
      </w:r>
    </w:p>
    <w:p w:rsidR="00B165A2" w:rsidRPr="00810137" w:rsidRDefault="00B165A2" w:rsidP="00B165A2">
      <w:pPr>
        <w:pStyle w:val="Akapitzlist"/>
        <w:widowControl/>
        <w:numPr>
          <w:ilvl w:val="0"/>
          <w:numId w:val="6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10137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Transport </w:t>
      </w:r>
      <w:r w:rsidR="00BA629A" w:rsidRPr="00810137">
        <w:rPr>
          <w:rFonts w:ascii="Times New Roman" w:eastAsia="Times New Roman" w:hAnsi="Times New Roman" w:cs="Times New Roman"/>
          <w:color w:val="auto"/>
          <w:kern w:val="0"/>
          <w:lang w:bidi="ar-SA"/>
        </w:rPr>
        <w:t>sprzętu</w:t>
      </w:r>
      <w:r w:rsidRPr="00810137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oraz jego koszt obciążają Sprzedawcę.</w:t>
      </w:r>
    </w:p>
    <w:p w:rsidR="00B165A2" w:rsidRPr="00810137" w:rsidRDefault="00B165A2" w:rsidP="00B165A2">
      <w:pPr>
        <w:pStyle w:val="Akapitzlist"/>
        <w:widowControl/>
        <w:numPr>
          <w:ilvl w:val="0"/>
          <w:numId w:val="6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10137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Sprzedawca ponosi odpowiedzialność za wady i szkody powstałe w czasie transportu sprzętu do miejsca przeznaczenia. </w:t>
      </w:r>
    </w:p>
    <w:p w:rsidR="00B165A2" w:rsidRPr="00810137" w:rsidRDefault="00B165A2" w:rsidP="00B165A2">
      <w:pPr>
        <w:pStyle w:val="Akapitzlist"/>
        <w:widowControl/>
        <w:numPr>
          <w:ilvl w:val="0"/>
          <w:numId w:val="6"/>
        </w:num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10137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W dniu dostawy sprzętu Sprzedawca dostarczy Kupującemu certyfikaty autentyczności oprogramowania zainstalowanego w dostarczonych laptopach. 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Przed dostawą sprzętu Sprzedawca zaprezentuje 1 egzemplarz  wykazując spełnienie warunków opisu przedmiotu umowy.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lastRenderedPageBreak/>
        <w:t>Prezentacja sprzętu nastąpi nie później niż 12 dni od dnia podpisania umowy.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 xml:space="preserve">Z prezentacji sprzętu sporządzony zostanie protokół podpisany przez obie strony, który będzie podstawą do sporządzenia protokołu odbioru podpisanego przez obie strony w dniu dostarczenia przez Sprzedawcę laptopów. 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Niespełnienie choćby jednego warunku z opisu przedmiotu zamówienia  oraz zobowiązań ustalonych niniejszą umową jest równoważne z nieprzyjęciem protokołu z prezentacji oraz  nieprzyjęciem przedmiotu umowy.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Kupujący zastrzega sobie prawo sprawdzenia w ciągu 14 dni od daty podpisania protokołu odbioru zgodności dostarczonych laptopów z opisem przedmiotu umowy.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Sprzedawca może wystawić fakturę po dostarczeniu certyfikatów, o których mowa w ust. 4 i spełnieniu jednej z trzech poniżej wymienionych przesłanek:</w:t>
      </w:r>
    </w:p>
    <w:p w:rsidR="00B165A2" w:rsidRPr="00810137" w:rsidRDefault="00B165A2" w:rsidP="00B165A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po upływie 14 dni od daty podpisania protokołu odbioru, o którym mowa w ust. 7 jeśli Kupujący nie zgłosi w tym okresie zastrzeżeń, o których mowa w ust. 11;</w:t>
      </w:r>
    </w:p>
    <w:p w:rsidR="00B165A2" w:rsidRPr="00810137" w:rsidRDefault="00B165A2" w:rsidP="00B165A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po dostarczeniu sprzętu spełniającego wymogi ustalone w SIWZ i umowie, w trybie opisanym w ust. 11, co zostanie potwierdzone w ciągu 7 dni od dostarczenia sprzętu protokołem odbioru;</w:t>
      </w:r>
    </w:p>
    <w:p w:rsidR="00B165A2" w:rsidRPr="00810137" w:rsidRDefault="00B165A2" w:rsidP="00B165A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w dniu złożenia przez Kupującego – przed upływem 14 dni od podpisania protokołu, o którym mowa w ust. 7 – oświadczenia, że nie zgłasza zastrzeżeń co do poprawności wykonania przedmiotu umowy.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 xml:space="preserve">W przypadku nie wypełnienia wymogów wynikających z SIWZ  oraz </w:t>
      </w:r>
      <w:proofErr w:type="spellStart"/>
      <w:r w:rsidRPr="00810137">
        <w:rPr>
          <w:rFonts w:ascii="Times New Roman" w:hAnsi="Times New Roman" w:cs="Times New Roman"/>
          <w:color w:val="auto"/>
        </w:rPr>
        <w:t>zniniejszej</w:t>
      </w:r>
      <w:proofErr w:type="spellEnd"/>
      <w:r w:rsidRPr="00810137">
        <w:rPr>
          <w:rFonts w:ascii="Times New Roman" w:hAnsi="Times New Roman" w:cs="Times New Roman"/>
          <w:color w:val="auto"/>
        </w:rPr>
        <w:t xml:space="preserve"> umowy Kupujący wezwie Sprzedawcę, do stawiennictwa w następnym dniu roboczym w miejscu wskazanym przez Kupującego (na terenie miasta Torunia) w celu sprawdzenia zastrzeżeń Kupującego i podpisania protokołu ustaleń rozbieżności. Kupujący zwraca zakwestionowany sprzęt Sprzedawcy, a ten dostarcza sprzęt wolny od wad, spełniający wymogi SIWZ i niniejszej umowy.</w:t>
      </w:r>
    </w:p>
    <w:p w:rsidR="00B165A2" w:rsidRPr="00810137" w:rsidRDefault="00B165A2" w:rsidP="00B165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Umowę uważa się za wykonaną:</w:t>
      </w:r>
    </w:p>
    <w:p w:rsidR="00B165A2" w:rsidRPr="00810137" w:rsidRDefault="00B165A2" w:rsidP="00B165A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w dniu podpisania protokołu odbioru z ust. 7 – w przypadku opisanym w ust. 10 lit. „a” i lit. „c”;</w:t>
      </w:r>
    </w:p>
    <w:p w:rsidR="00B165A2" w:rsidRPr="00810137" w:rsidRDefault="00B165A2" w:rsidP="00B165A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w dniu dostarczenia sprzętu spełniającego wymogi ustalone w SIWZ i w umowie , potwierdzonego protokółem odbioru – w przypadku opisanym w ust. 10 lit. „b”;</w:t>
      </w:r>
    </w:p>
    <w:p w:rsidR="00B165A2" w:rsidRPr="00810137" w:rsidRDefault="00B165A2" w:rsidP="00B165A2">
      <w:pPr>
        <w:pStyle w:val="Akapitzlist"/>
        <w:ind w:left="360"/>
        <w:jc w:val="both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§ 3</w:t>
      </w:r>
    </w:p>
    <w:p w:rsidR="00B165A2" w:rsidRPr="00810137" w:rsidRDefault="00B165A2" w:rsidP="00B165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Ustala się cenę za przedmiot umowy przysługującą Sprzedawcy zgodnie z ceną ofertową w wysokości:</w:t>
      </w:r>
      <w:r w:rsidRPr="00810137">
        <w:rPr>
          <w:rFonts w:ascii="Times New Roman" w:hAnsi="Times New Roman" w:cs="Times New Roman"/>
          <w:b/>
          <w:bCs/>
          <w:color w:val="auto"/>
        </w:rPr>
        <w:t>………………………… zł</w:t>
      </w:r>
      <w:r w:rsidRPr="00810137">
        <w:rPr>
          <w:rFonts w:ascii="Times New Roman" w:hAnsi="Times New Roman" w:cs="Times New Roman"/>
          <w:color w:val="auto"/>
        </w:rPr>
        <w:t xml:space="preserve"> (słownie:…………………………………………………………………………….)brutto.</w:t>
      </w:r>
    </w:p>
    <w:p w:rsidR="00B165A2" w:rsidRPr="00810137" w:rsidRDefault="00B165A2" w:rsidP="00B165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Cena zawiera podatek VAT.</w:t>
      </w:r>
    </w:p>
    <w:p w:rsidR="00B165A2" w:rsidRPr="00810137" w:rsidRDefault="00B165A2" w:rsidP="00B165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Kupujący dokona zapłaty wynagrodzenia określonego w § 3 ust. 1 w terminie 21 dni od dnia doręczenia faktury.</w:t>
      </w:r>
    </w:p>
    <w:p w:rsidR="00B165A2" w:rsidRPr="00810137" w:rsidRDefault="00B165A2" w:rsidP="00B165A2">
      <w:pPr>
        <w:pStyle w:val="Akapitzlist"/>
        <w:ind w:left="360"/>
        <w:jc w:val="both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jc w:val="both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§ 4</w:t>
      </w:r>
    </w:p>
    <w:p w:rsidR="00304030" w:rsidRPr="00810137" w:rsidRDefault="00B165A2" w:rsidP="00304030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 xml:space="preserve">Sprzedawca udzieli Kupującemu gwarancji na  przedmiot zamówienia na okres </w:t>
      </w:r>
      <w:r w:rsidRPr="00810137">
        <w:rPr>
          <w:rFonts w:ascii="Times New Roman" w:hAnsi="Times New Roman" w:cs="Times New Roman"/>
          <w:b/>
          <w:color w:val="auto"/>
        </w:rPr>
        <w:t xml:space="preserve">……… miesięcy </w:t>
      </w:r>
      <w:r w:rsidRPr="00810137">
        <w:rPr>
          <w:rFonts w:ascii="Times New Roman" w:hAnsi="Times New Roman" w:cs="Times New Roman"/>
          <w:color w:val="auto"/>
        </w:rPr>
        <w:t xml:space="preserve">zgodnie ze złożoną ofertą </w:t>
      </w:r>
      <w:bookmarkStart w:id="0" w:name="_GoBack"/>
      <w:r w:rsidRPr="00810137">
        <w:rPr>
          <w:rFonts w:ascii="Times New Roman" w:hAnsi="Times New Roman" w:cs="Times New Roman"/>
          <w:color w:val="auto"/>
        </w:rPr>
        <w:t xml:space="preserve">i </w:t>
      </w:r>
      <w:r w:rsidR="00304030" w:rsidRPr="00810137">
        <w:rPr>
          <w:rFonts w:ascii="Times New Roman" w:hAnsi="Times New Roman" w:cs="Times New Roman"/>
          <w:color w:val="auto"/>
        </w:rPr>
        <w:t>zapisami zawartymi w specyfikacji istotnych warunków zamówienia i załącznikach do niej.</w:t>
      </w:r>
    </w:p>
    <w:bookmarkEnd w:id="0"/>
    <w:p w:rsidR="00B165A2" w:rsidRPr="00810137" w:rsidRDefault="00B165A2" w:rsidP="00B165A2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Kupujący złoży reklamację na piśmie oraz ustali z Wykonawcą na piśmie termin usunięcia wad.</w:t>
      </w:r>
    </w:p>
    <w:p w:rsidR="00B165A2" w:rsidRPr="00810137" w:rsidRDefault="00B165A2" w:rsidP="00B165A2">
      <w:pPr>
        <w:keepNext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keepNext/>
        <w:jc w:val="both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§ 5</w:t>
      </w:r>
    </w:p>
    <w:p w:rsidR="00B165A2" w:rsidRPr="00810137" w:rsidRDefault="00B165A2" w:rsidP="00B165A2">
      <w:pPr>
        <w:pStyle w:val="WW-Tekstpodstawowy2"/>
        <w:widowControl w:val="0"/>
        <w:numPr>
          <w:ilvl w:val="0"/>
          <w:numId w:val="3"/>
        </w:numPr>
        <w:tabs>
          <w:tab w:val="left" w:pos="180"/>
        </w:tabs>
        <w:ind w:left="142" w:hanging="142"/>
        <w:jc w:val="left"/>
        <w:rPr>
          <w:rFonts w:cs="Times New Roman"/>
          <w:sz w:val="24"/>
        </w:rPr>
      </w:pPr>
      <w:r w:rsidRPr="00810137">
        <w:rPr>
          <w:rFonts w:cs="Times New Roman"/>
          <w:sz w:val="24"/>
        </w:rPr>
        <w:t xml:space="preserve">W razie niewykonania lub nienależytego wykonania przedmiotu umowy Sprzedawca zapłaci  </w:t>
      </w:r>
      <w:r w:rsidRPr="00810137">
        <w:rPr>
          <w:rFonts w:cs="Times New Roman"/>
          <w:sz w:val="24"/>
        </w:rPr>
        <w:br/>
        <w:t xml:space="preserve"> Kupującemu karę umowną w wysokości:</w:t>
      </w:r>
    </w:p>
    <w:p w:rsidR="00B165A2" w:rsidRPr="00810137" w:rsidRDefault="00B165A2" w:rsidP="00B165A2">
      <w:pPr>
        <w:pStyle w:val="Wypunktowaniekontynuacjasekcjapoziom2"/>
        <w:numPr>
          <w:ilvl w:val="1"/>
          <w:numId w:val="4"/>
        </w:numPr>
        <w:autoSpaceDE/>
        <w:jc w:val="left"/>
        <w:rPr>
          <w:rFonts w:cs="Times New Roman"/>
        </w:rPr>
      </w:pPr>
      <w:r w:rsidRPr="00810137">
        <w:rPr>
          <w:rFonts w:cs="Times New Roman"/>
        </w:rPr>
        <w:t>10% wynagrodzenia brutto określonego w § 3 ust. 1, gdy Kupujący odstąpi od umowy z powodu okoliczności, za które odpowiada Sprzedawca;</w:t>
      </w:r>
    </w:p>
    <w:p w:rsidR="00B165A2" w:rsidRPr="00810137" w:rsidRDefault="00B165A2" w:rsidP="00B165A2">
      <w:pPr>
        <w:pStyle w:val="Wypunktowaniekontynuacjasekcjapoziom2"/>
        <w:numPr>
          <w:ilvl w:val="1"/>
          <w:numId w:val="4"/>
        </w:numPr>
        <w:autoSpaceDE/>
        <w:jc w:val="left"/>
        <w:rPr>
          <w:rFonts w:cs="Times New Roman"/>
        </w:rPr>
      </w:pPr>
      <w:r w:rsidRPr="00810137">
        <w:rPr>
          <w:rFonts w:cs="Times New Roman"/>
        </w:rPr>
        <w:t xml:space="preserve">1% wynagrodzenia brutto określonego w § 3 ust. 1, za każdy dzień zwłoki w zakresie: </w:t>
      </w:r>
      <w:r w:rsidRPr="00810137">
        <w:rPr>
          <w:rFonts w:cs="Times New Roman"/>
        </w:rPr>
        <w:br/>
        <w:t xml:space="preserve">- dostarczenia sprzętu wymienionego w § 1 ust.1, </w:t>
      </w:r>
    </w:p>
    <w:p w:rsidR="00B165A2" w:rsidRPr="00810137" w:rsidRDefault="00B165A2" w:rsidP="00B165A2">
      <w:pPr>
        <w:pStyle w:val="Wypunktowaniekontynuacjasekcjapoziom2"/>
        <w:numPr>
          <w:ilvl w:val="0"/>
          <w:numId w:val="0"/>
        </w:numPr>
        <w:autoSpaceDE/>
        <w:ind w:left="425"/>
        <w:jc w:val="left"/>
        <w:rPr>
          <w:rFonts w:cs="Times New Roman"/>
        </w:rPr>
      </w:pPr>
      <w:r w:rsidRPr="00810137">
        <w:rPr>
          <w:rFonts w:cs="Times New Roman"/>
        </w:rPr>
        <w:t>– dostarczenia certyfikatów, o którym mowa w § 2 ust.4 umowy,</w:t>
      </w:r>
    </w:p>
    <w:p w:rsidR="00B165A2" w:rsidRPr="00810137" w:rsidRDefault="00B165A2" w:rsidP="00B165A2">
      <w:pPr>
        <w:pStyle w:val="Wypunktowaniekontynuacjasekcjapoziom2"/>
        <w:numPr>
          <w:ilvl w:val="0"/>
          <w:numId w:val="0"/>
        </w:numPr>
        <w:autoSpaceDE/>
        <w:ind w:left="425"/>
        <w:jc w:val="left"/>
        <w:rPr>
          <w:rFonts w:cs="Times New Roman"/>
        </w:rPr>
      </w:pPr>
      <w:r w:rsidRPr="00810137">
        <w:rPr>
          <w:rFonts w:cs="Times New Roman"/>
        </w:rPr>
        <w:t xml:space="preserve">-  usunięcia wad w okresie gwarancji.  </w:t>
      </w:r>
    </w:p>
    <w:p w:rsidR="00B165A2" w:rsidRPr="00810137" w:rsidRDefault="00B165A2" w:rsidP="00B165A2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810137">
        <w:rPr>
          <w:rFonts w:cs="Times New Roman"/>
        </w:rPr>
        <w:t>Kupujący zapłaci Sprzedawcy kary umowne w wysokości 10% wynagrodzenia brutto określonego w § 3 ust. 1, gdy Sprzedawca odstąpi od umowy z powodu okoliczności, za które odpowiada Kupujący.</w:t>
      </w:r>
    </w:p>
    <w:p w:rsidR="00B165A2" w:rsidRPr="00810137" w:rsidRDefault="00B165A2" w:rsidP="00B165A2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810137">
        <w:rPr>
          <w:rFonts w:cs="Times New Roman"/>
        </w:rPr>
        <w:t>Jeżeli wysokość zastrzeżonych kar nie pokryje szkody, Kupujący zastrzega sobie prawo dochodzenia odszkodowania uzupełniającego na zasadach ogólnych.</w:t>
      </w:r>
    </w:p>
    <w:p w:rsidR="00B165A2" w:rsidRPr="00810137" w:rsidRDefault="00B165A2" w:rsidP="00B165A2">
      <w:pPr>
        <w:pStyle w:val="Standard"/>
        <w:numPr>
          <w:ilvl w:val="0"/>
          <w:numId w:val="4"/>
        </w:numPr>
        <w:jc w:val="both"/>
        <w:rPr>
          <w:rFonts w:cs="Times New Roman"/>
          <w:i/>
        </w:rPr>
      </w:pPr>
      <w:r w:rsidRPr="00810137">
        <w:rPr>
          <w:rFonts w:cs="Times New Roman"/>
        </w:rPr>
        <w:t xml:space="preserve">Łączna wartość kar umownych nie może przekroczyć 30 % wartości umowy określonej w § 3 ust. 1. </w:t>
      </w:r>
    </w:p>
    <w:p w:rsidR="00B165A2" w:rsidRPr="00810137" w:rsidRDefault="00B165A2" w:rsidP="00B165A2">
      <w:pPr>
        <w:pStyle w:val="Standard"/>
        <w:numPr>
          <w:ilvl w:val="0"/>
          <w:numId w:val="4"/>
        </w:numPr>
        <w:spacing w:before="57"/>
        <w:jc w:val="both"/>
        <w:rPr>
          <w:rFonts w:cs="Times New Roman"/>
        </w:rPr>
      </w:pPr>
      <w:r w:rsidRPr="00810137">
        <w:rPr>
          <w:rFonts w:cs="Times New Roman"/>
        </w:rPr>
        <w:t>Kwoty kar umownych będą płatne w terminie wskazanym w żądaniu Kupującego. Powyższe nie wyłącza możliwości potrącenia naliczonych kar z należnego Sprzedawcy wynagrodzenia.</w:t>
      </w:r>
    </w:p>
    <w:p w:rsidR="00B165A2" w:rsidRPr="00810137" w:rsidRDefault="00B165A2" w:rsidP="00B165A2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810137">
        <w:rPr>
          <w:rFonts w:cs="Times New Roman"/>
          <w:kern w:val="0"/>
          <w:lang w:bidi="ar-SA"/>
        </w:rPr>
        <w:t>Sprzedawca oświadcza, że wyraża zgodę na bezpośrednie potrącanie przez Kupującego naliczonych kar z należnego Sprzedawcy wynagrodzenia za wszelkie należności powstałe w wyniku niewykonania lub nienależytego wykonania umowy.</w:t>
      </w:r>
    </w:p>
    <w:p w:rsidR="00B165A2" w:rsidRPr="00810137" w:rsidRDefault="00B165A2" w:rsidP="00B165A2">
      <w:pPr>
        <w:pStyle w:val="Standard"/>
        <w:numPr>
          <w:ilvl w:val="0"/>
          <w:numId w:val="4"/>
        </w:numPr>
        <w:rPr>
          <w:rFonts w:cs="Times New Roman"/>
        </w:rPr>
      </w:pPr>
      <w:r w:rsidRPr="00810137">
        <w:rPr>
          <w:rFonts w:cs="Times New Roman"/>
        </w:rPr>
        <w:t>Kary umowne zastrzeżone w ust. 1 należne są za każdy przypadek nienależytego wykonania umowy.</w:t>
      </w: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10137">
        <w:rPr>
          <w:rFonts w:ascii="Times New Roman" w:eastAsia="Times New Roman" w:hAnsi="Times New Roman" w:cs="Times New Roman"/>
          <w:color w:val="auto"/>
          <w:kern w:val="0"/>
          <w:lang w:bidi="ar-SA"/>
        </w:rPr>
        <w:t>§ 6</w:t>
      </w: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10137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Odpowiedzialność za naruszenie w kraju Kupującego prawa do opatentowanego znaku handlowego lub praw do konstrukcji przemysłowych, jakie mogą wyniknąć ze stosowania zakupionego na podstawie niniejszej umowy laptopów spoczywa na Sprzedawcy. </w:t>
      </w: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§ 7</w:t>
      </w:r>
    </w:p>
    <w:p w:rsidR="00B165A2" w:rsidRPr="00810137" w:rsidRDefault="00B165A2" w:rsidP="00B165A2">
      <w:pPr>
        <w:pStyle w:val="Tekstpodstawowy2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810137">
        <w:rPr>
          <w:rFonts w:ascii="Times New Roman" w:eastAsia="Times New Roman" w:hAnsi="Times New Roman" w:cs="Times New Roman"/>
          <w:color w:val="auto"/>
        </w:rPr>
        <w:t>W kwestiach nieuregulowanych niniejszą umową mają zastosowanie przepisy Kodeksu Cywilnego.  Zmiana umowy wymaga formy pisemnej pod rygorem nieważności.</w:t>
      </w:r>
    </w:p>
    <w:p w:rsidR="00B165A2" w:rsidRPr="00810137" w:rsidRDefault="00B165A2" w:rsidP="00B165A2">
      <w:pPr>
        <w:pStyle w:val="Tekstpodstawowy2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§ 8</w:t>
      </w:r>
    </w:p>
    <w:p w:rsidR="00B165A2" w:rsidRPr="00810137" w:rsidRDefault="00B165A2" w:rsidP="00B165A2">
      <w:pPr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W przypadku zaistnienia sporu na tle wykonywania postanowień niniejszej umowy, sądem właściwym, będzie sąd właściwy miejscowo dla siedziby Kupującego.</w:t>
      </w:r>
    </w:p>
    <w:p w:rsidR="00B165A2" w:rsidRPr="00810137" w:rsidRDefault="00B165A2" w:rsidP="00B165A2">
      <w:pPr>
        <w:jc w:val="both"/>
        <w:rPr>
          <w:rFonts w:ascii="Times New Roman" w:hAnsi="Times New Roman" w:cs="Times New Roman"/>
          <w:color w:val="auto"/>
        </w:rPr>
      </w:pPr>
    </w:p>
    <w:p w:rsidR="00B165A2" w:rsidRPr="00810137" w:rsidRDefault="00B165A2" w:rsidP="00B165A2">
      <w:pPr>
        <w:keepNext/>
        <w:jc w:val="center"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§ 9</w:t>
      </w:r>
    </w:p>
    <w:p w:rsidR="00B165A2" w:rsidRPr="00810137" w:rsidRDefault="00B165A2" w:rsidP="00B165A2">
      <w:pPr>
        <w:keepNext/>
        <w:rPr>
          <w:rFonts w:ascii="Times New Roman" w:hAnsi="Times New Roman" w:cs="Times New Roman"/>
          <w:color w:val="auto"/>
        </w:rPr>
      </w:pPr>
      <w:r w:rsidRPr="00810137">
        <w:rPr>
          <w:rFonts w:ascii="Times New Roman" w:hAnsi="Times New Roman" w:cs="Times New Roman"/>
          <w:color w:val="auto"/>
        </w:rPr>
        <w:t>Umowę sporządzono w dwóch egzemplarzach, po jednym dla każdej ze Stron.</w:t>
      </w:r>
    </w:p>
    <w:p w:rsidR="00B165A2" w:rsidRPr="00810137" w:rsidRDefault="00B165A2" w:rsidP="00B165A2">
      <w:pPr>
        <w:pStyle w:val="Titleuser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B165A2" w:rsidRPr="00810137" w:rsidRDefault="00B165A2" w:rsidP="00B165A2">
      <w:pPr>
        <w:pStyle w:val="Titleuser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B165A2" w:rsidRPr="00810137" w:rsidRDefault="00B165A2" w:rsidP="00B165A2">
      <w:pPr>
        <w:pStyle w:val="Titleuser"/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B165A2" w:rsidRPr="00810137" w:rsidRDefault="00B165A2" w:rsidP="00B165A2">
      <w:pPr>
        <w:pStyle w:val="Titleuser"/>
        <w:spacing w:line="240" w:lineRule="auto"/>
        <w:ind w:firstLine="708"/>
        <w:jc w:val="left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810137">
        <w:rPr>
          <w:rFonts w:ascii="Times New Roman" w:eastAsia="Times New Roman" w:hAnsi="Times New Roman" w:cs="Times New Roman"/>
          <w:b w:val="0"/>
          <w:bCs w:val="0"/>
          <w:color w:val="auto"/>
        </w:rPr>
        <w:t>SPRZEDAWCA</w:t>
      </w:r>
      <w:r w:rsidRPr="00810137">
        <w:rPr>
          <w:rFonts w:ascii="Times New Roman" w:eastAsia="Times New Roman" w:hAnsi="Times New Roman" w:cs="Times New Roman"/>
          <w:b w:val="0"/>
          <w:bCs w:val="0"/>
          <w:color w:val="auto"/>
        </w:rPr>
        <w:tab/>
      </w:r>
      <w:r w:rsidRPr="00810137">
        <w:rPr>
          <w:rFonts w:ascii="Times New Roman" w:eastAsia="Times New Roman" w:hAnsi="Times New Roman" w:cs="Times New Roman"/>
          <w:b w:val="0"/>
          <w:bCs w:val="0"/>
          <w:color w:val="auto"/>
        </w:rPr>
        <w:tab/>
      </w:r>
      <w:r w:rsidRPr="00810137">
        <w:rPr>
          <w:rFonts w:ascii="Times New Roman" w:eastAsia="Times New Roman" w:hAnsi="Times New Roman" w:cs="Times New Roman"/>
          <w:b w:val="0"/>
          <w:bCs w:val="0"/>
          <w:color w:val="auto"/>
        </w:rPr>
        <w:tab/>
      </w:r>
      <w:r w:rsidRPr="00810137">
        <w:rPr>
          <w:rFonts w:ascii="Times New Roman" w:eastAsia="Times New Roman" w:hAnsi="Times New Roman" w:cs="Times New Roman"/>
          <w:b w:val="0"/>
          <w:bCs w:val="0"/>
          <w:color w:val="auto"/>
        </w:rPr>
        <w:tab/>
      </w:r>
      <w:r w:rsidRPr="00810137">
        <w:rPr>
          <w:rFonts w:ascii="Times New Roman" w:eastAsia="Times New Roman" w:hAnsi="Times New Roman" w:cs="Times New Roman"/>
          <w:b w:val="0"/>
          <w:bCs w:val="0"/>
          <w:color w:val="auto"/>
        </w:rPr>
        <w:tab/>
        <w:t>KUPUJĄCY</w:t>
      </w:r>
    </w:p>
    <w:p w:rsidR="00B165A2" w:rsidRPr="00810137" w:rsidRDefault="00B165A2" w:rsidP="00B165A2">
      <w:pPr>
        <w:pStyle w:val="Titleuser"/>
        <w:spacing w:line="240" w:lineRule="auto"/>
        <w:jc w:val="left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BA1977" w:rsidRPr="00810137" w:rsidRDefault="00BA1977">
      <w:pPr>
        <w:rPr>
          <w:color w:val="auto"/>
        </w:rPr>
      </w:pPr>
    </w:p>
    <w:sectPr w:rsidR="00BA1977" w:rsidRPr="00810137" w:rsidSect="00AE4718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708" w:right="812" w:bottom="900" w:left="1418" w:header="708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7D" w:rsidRDefault="00342E7D" w:rsidP="00386F77">
      <w:r>
        <w:separator/>
      </w:r>
    </w:p>
  </w:endnote>
  <w:endnote w:type="continuationSeparator" w:id="1">
    <w:p w:rsidR="00342E7D" w:rsidRDefault="00342E7D" w:rsidP="0038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7D" w:rsidRDefault="00342E7D" w:rsidP="00386F77">
      <w:r>
        <w:separator/>
      </w:r>
    </w:p>
  </w:footnote>
  <w:footnote w:type="continuationSeparator" w:id="1">
    <w:p w:rsidR="00342E7D" w:rsidRDefault="00342E7D" w:rsidP="00386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57" w:rsidRDefault="00304030" w:rsidP="00685A57">
    <w:pPr>
      <w:widowControl/>
      <w:suppressAutoHyphens w:val="0"/>
      <w:overflowPunct w:val="0"/>
      <w:autoSpaceDE w:val="0"/>
      <w:adjustRightInd w:val="0"/>
      <w:jc w:val="both"/>
      <w:rPr>
        <w:rFonts w:ascii="Times New Roman" w:hAnsi="Times New Roman" w:cs="Times New Roman"/>
        <w:sz w:val="20"/>
        <w:szCs w:val="20"/>
      </w:rPr>
    </w:pPr>
    <w:r w:rsidRPr="00C07C2A">
      <w:rPr>
        <w:rFonts w:ascii="Times New Roman" w:hAnsi="Times New Roman" w:cs="Times New Roman"/>
        <w:noProof/>
        <w:sz w:val="20"/>
        <w:szCs w:val="20"/>
        <w:lang w:bidi="ar-SA"/>
      </w:rPr>
      <w:drawing>
        <wp:inline distT="0" distB="0" distL="0" distR="0">
          <wp:extent cx="5971540" cy="814957"/>
          <wp:effectExtent l="0" t="0" r="0" b="4445"/>
          <wp:docPr id="2" name="Obraz 2" descr="C:\Users\K285D~1.GOR\AppData\Local\Temp\poziom_kolor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285D~1.GOR\AppData\Local\Temp\poziom_kolor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81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225" w:rsidRDefault="00810137">
    <w:pPr>
      <w:pStyle w:val="Nagwek"/>
    </w:pPr>
  </w:p>
  <w:p w:rsidR="00685A57" w:rsidRDefault="008101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943"/>
    <w:multiLevelType w:val="hybridMultilevel"/>
    <w:tmpl w:val="C94E6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C5B96"/>
    <w:multiLevelType w:val="multilevel"/>
    <w:tmpl w:val="C9D233A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140" w:hanging="1440"/>
      </w:pPr>
    </w:lvl>
    <w:lvl w:ilvl="8">
      <w:start w:val="1"/>
      <w:numFmt w:val="decimal"/>
      <w:lvlText w:val="%1.%2.%3.%4.%5.%6.%7.%8.%9."/>
      <w:lvlJc w:val="left"/>
      <w:pPr>
        <w:ind w:left="4860" w:hanging="1800"/>
      </w:pPr>
    </w:lvl>
  </w:abstractNum>
  <w:abstractNum w:abstractNumId="2">
    <w:nsid w:val="18C03BBB"/>
    <w:multiLevelType w:val="hybridMultilevel"/>
    <w:tmpl w:val="7A348B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E2255"/>
    <w:multiLevelType w:val="hybridMultilevel"/>
    <w:tmpl w:val="85D23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5729F"/>
    <w:multiLevelType w:val="multilevel"/>
    <w:tmpl w:val="305CAA3C"/>
    <w:styleLink w:val="WW8Num18"/>
    <w:lvl w:ilvl="0">
      <w:start w:val="1"/>
      <w:numFmt w:val="decimal"/>
      <w:pStyle w:val="Wypunktowaniekontynuacjasekcjapoziom2"/>
      <w:lvlText w:val="%1*"/>
      <w:lvlJc w:val="left"/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>
    <w:nsid w:val="2F9F26B9"/>
    <w:multiLevelType w:val="multilevel"/>
    <w:tmpl w:val="5F104D4C"/>
    <w:lvl w:ilvl="0">
      <w:start w:val="1"/>
      <w:numFmt w:val="decimal"/>
      <w:lvlText w:val=" %1."/>
      <w:lvlJc w:val="left"/>
      <w:pPr>
        <w:ind w:left="283" w:hanging="283"/>
      </w:pPr>
      <w:rPr>
        <w:i w:val="0"/>
      </w:rPr>
    </w:lvl>
    <w:lvl w:ilvl="1">
      <w:start w:val="1"/>
      <w:numFmt w:val="decimal"/>
      <w:lvlText w:val="%2)"/>
      <w:lvlJc w:val="left"/>
      <w:pPr>
        <w:ind w:left="425" w:hanging="283"/>
      </w:pPr>
      <w:rPr>
        <w:rFonts w:ascii="Nimbus Roman No9 L" w:eastAsia="Times New Roman" w:hAnsi="Nimbus Roman No9 L" w:cs="Arial Unicode MS"/>
      </w:rPr>
    </w:lvl>
    <w:lvl w:ilvl="2">
      <w:numFmt w:val="bullet"/>
      <w:lvlText w:val="•"/>
      <w:lvlJc w:val="left"/>
      <w:pPr>
        <w:ind w:left="157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5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3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42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70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98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7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3B6A128F"/>
    <w:multiLevelType w:val="hybridMultilevel"/>
    <w:tmpl w:val="7AC8A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44B76"/>
    <w:multiLevelType w:val="hybridMultilevel"/>
    <w:tmpl w:val="4D54FB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1A26AF"/>
    <w:multiLevelType w:val="hybridMultilevel"/>
    <w:tmpl w:val="805CB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5B683A"/>
    <w:multiLevelType w:val="multilevel"/>
    <w:tmpl w:val="9A0C2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165A2"/>
    <w:rsid w:val="0029204D"/>
    <w:rsid w:val="00304030"/>
    <w:rsid w:val="00342E7D"/>
    <w:rsid w:val="00386F77"/>
    <w:rsid w:val="007B3C2A"/>
    <w:rsid w:val="00810137"/>
    <w:rsid w:val="00B165A2"/>
    <w:rsid w:val="00BA1977"/>
    <w:rsid w:val="00BA629A"/>
    <w:rsid w:val="00C64999"/>
    <w:rsid w:val="00F755AE"/>
    <w:rsid w:val="00F7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65A2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HG Mincho Light J" w:hAnsi="Nimbus Roman No9 L" w:cs="Arial Unicode MS"/>
      <w:color w:val="000000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B165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eastAsia="pl-PL" w:bidi="pl-PL"/>
    </w:rPr>
  </w:style>
  <w:style w:type="paragraph" w:customStyle="1" w:styleId="Nagwek51">
    <w:name w:val="Nagłówek 51"/>
    <w:basedOn w:val="Standard"/>
    <w:next w:val="Standard"/>
    <w:rsid w:val="00B165A2"/>
    <w:pPr>
      <w:keepNext/>
      <w:jc w:val="both"/>
      <w:outlineLvl w:val="4"/>
    </w:pPr>
    <w:rPr>
      <w:rFonts w:ascii="Tahoma" w:hAnsi="Tahoma"/>
      <w:b/>
      <w:bCs/>
      <w:sz w:val="18"/>
    </w:rPr>
  </w:style>
  <w:style w:type="paragraph" w:customStyle="1" w:styleId="WW-Tekstpodstawowy2">
    <w:name w:val="WW-Tekst podstawowy 2"/>
    <w:basedOn w:val="Standard"/>
    <w:rsid w:val="00B165A2"/>
    <w:pPr>
      <w:autoSpaceDE w:val="0"/>
      <w:jc w:val="both"/>
    </w:pPr>
    <w:rPr>
      <w:sz w:val="22"/>
    </w:rPr>
  </w:style>
  <w:style w:type="paragraph" w:customStyle="1" w:styleId="Titleuser">
    <w:name w:val="Title (user)"/>
    <w:basedOn w:val="Normalny"/>
    <w:rsid w:val="00B165A2"/>
    <w:pPr>
      <w:spacing w:line="360" w:lineRule="auto"/>
      <w:jc w:val="center"/>
    </w:pPr>
    <w:rPr>
      <w:rFonts w:ascii="Arial" w:eastAsia="Arial" w:hAnsi="Arial" w:cs="Arial"/>
      <w:b/>
      <w:bCs/>
    </w:rPr>
  </w:style>
  <w:style w:type="paragraph" w:styleId="NormalnyWeb">
    <w:name w:val="Normal (Web)"/>
    <w:basedOn w:val="Normalny"/>
    <w:uiPriority w:val="99"/>
    <w:rsid w:val="00B165A2"/>
    <w:pPr>
      <w:spacing w:before="100" w:after="100"/>
    </w:pPr>
  </w:style>
  <w:style w:type="paragraph" w:styleId="Tekstpodstawowy2">
    <w:name w:val="Body Text 2"/>
    <w:basedOn w:val="Normalny"/>
    <w:link w:val="Tekstpodstawowy2Znak"/>
    <w:rsid w:val="00B165A2"/>
    <w:pPr>
      <w:ind w:left="360" w:hanging="360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B165A2"/>
    <w:rPr>
      <w:rFonts w:ascii="Arial" w:eastAsia="Arial" w:hAnsi="Arial" w:cs="Arial"/>
      <w:color w:val="000000"/>
      <w:kern w:val="3"/>
      <w:sz w:val="24"/>
      <w:szCs w:val="24"/>
      <w:lang w:eastAsia="pl-PL" w:bidi="pl-PL"/>
    </w:rPr>
  </w:style>
  <w:style w:type="paragraph" w:customStyle="1" w:styleId="Wypunktowaniekontynuacjasekcjapoziom2">
    <w:name w:val="Wypunktowanie kontynuacja sekcja poziom 2"/>
    <w:basedOn w:val="Standard"/>
    <w:rsid w:val="00B165A2"/>
    <w:pPr>
      <w:numPr>
        <w:numId w:val="1"/>
      </w:numPr>
      <w:autoSpaceDE w:val="0"/>
      <w:jc w:val="both"/>
    </w:pPr>
  </w:style>
  <w:style w:type="paragraph" w:styleId="Akapitzlist">
    <w:name w:val="List Paragraph"/>
    <w:basedOn w:val="Normalny"/>
    <w:rsid w:val="00B165A2"/>
    <w:pPr>
      <w:ind w:left="720"/>
    </w:pPr>
  </w:style>
  <w:style w:type="paragraph" w:styleId="Nagwek">
    <w:name w:val="header"/>
    <w:basedOn w:val="Normalny"/>
    <w:link w:val="NagwekZnak"/>
    <w:uiPriority w:val="99"/>
    <w:rsid w:val="00B165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5A2"/>
    <w:rPr>
      <w:rFonts w:ascii="Nimbus Roman No9 L" w:eastAsia="HG Mincho Light J" w:hAnsi="Nimbus Roman No9 L" w:cs="Arial Unicode MS"/>
      <w:color w:val="000000"/>
      <w:kern w:val="3"/>
      <w:sz w:val="24"/>
      <w:szCs w:val="24"/>
      <w:lang w:eastAsia="pl-PL" w:bidi="pl-PL"/>
    </w:rPr>
  </w:style>
  <w:style w:type="numbering" w:customStyle="1" w:styleId="WW8Num18">
    <w:name w:val="WW8Num18"/>
    <w:basedOn w:val="Bezlisty"/>
    <w:rsid w:val="00B165A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A2"/>
    <w:rPr>
      <w:rFonts w:ascii="Tahoma" w:eastAsia="HG Mincho Light J" w:hAnsi="Tahoma" w:cs="Tahoma"/>
      <w:color w:val="000000"/>
      <w:kern w:val="3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65A2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HG Mincho Light J" w:hAnsi="Nimbus Roman No9 L" w:cs="Arial Unicode MS"/>
      <w:color w:val="000000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B165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eastAsia="pl-PL" w:bidi="pl-PL"/>
    </w:rPr>
  </w:style>
  <w:style w:type="paragraph" w:customStyle="1" w:styleId="Nagwek51">
    <w:name w:val="Nagłówek 51"/>
    <w:basedOn w:val="Standard"/>
    <w:next w:val="Standard"/>
    <w:rsid w:val="00B165A2"/>
    <w:pPr>
      <w:keepNext/>
      <w:jc w:val="both"/>
      <w:outlineLvl w:val="4"/>
    </w:pPr>
    <w:rPr>
      <w:rFonts w:ascii="Tahoma" w:hAnsi="Tahoma"/>
      <w:b/>
      <w:bCs/>
      <w:sz w:val="18"/>
    </w:rPr>
  </w:style>
  <w:style w:type="paragraph" w:customStyle="1" w:styleId="WW-Tekstpodstawowy2">
    <w:name w:val="WW-Tekst podstawowy 2"/>
    <w:basedOn w:val="Standard"/>
    <w:rsid w:val="00B165A2"/>
    <w:pPr>
      <w:autoSpaceDE w:val="0"/>
      <w:jc w:val="both"/>
    </w:pPr>
    <w:rPr>
      <w:sz w:val="22"/>
    </w:rPr>
  </w:style>
  <w:style w:type="paragraph" w:customStyle="1" w:styleId="Titleuser">
    <w:name w:val="Title (user)"/>
    <w:basedOn w:val="Normalny"/>
    <w:rsid w:val="00B165A2"/>
    <w:pPr>
      <w:spacing w:line="360" w:lineRule="auto"/>
      <w:jc w:val="center"/>
    </w:pPr>
    <w:rPr>
      <w:rFonts w:ascii="Arial" w:eastAsia="Arial" w:hAnsi="Arial" w:cs="Arial"/>
      <w:b/>
      <w:bCs/>
    </w:rPr>
  </w:style>
  <w:style w:type="paragraph" w:styleId="NormalnyWeb">
    <w:name w:val="Normal (Web)"/>
    <w:basedOn w:val="Normalny"/>
    <w:uiPriority w:val="99"/>
    <w:rsid w:val="00B165A2"/>
    <w:pPr>
      <w:spacing w:before="100" w:after="100"/>
    </w:pPr>
  </w:style>
  <w:style w:type="paragraph" w:styleId="Tekstpodstawowy2">
    <w:name w:val="Body Text 2"/>
    <w:basedOn w:val="Normalny"/>
    <w:link w:val="Tekstpodstawowy2Znak"/>
    <w:rsid w:val="00B165A2"/>
    <w:pPr>
      <w:ind w:left="360" w:hanging="360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B165A2"/>
    <w:rPr>
      <w:rFonts w:ascii="Arial" w:eastAsia="Arial" w:hAnsi="Arial" w:cs="Arial"/>
      <w:color w:val="000000"/>
      <w:kern w:val="3"/>
      <w:sz w:val="24"/>
      <w:szCs w:val="24"/>
      <w:lang w:eastAsia="pl-PL" w:bidi="pl-PL"/>
    </w:rPr>
  </w:style>
  <w:style w:type="paragraph" w:customStyle="1" w:styleId="Wypunktowaniekontynuacjasekcjapoziom2">
    <w:name w:val="Wypunktowanie kontynuacja sekcja poziom 2"/>
    <w:basedOn w:val="Standard"/>
    <w:rsid w:val="00B165A2"/>
    <w:pPr>
      <w:numPr>
        <w:numId w:val="1"/>
      </w:numPr>
      <w:autoSpaceDE w:val="0"/>
      <w:jc w:val="both"/>
    </w:pPr>
  </w:style>
  <w:style w:type="paragraph" w:styleId="Akapitzlist">
    <w:name w:val="List Paragraph"/>
    <w:basedOn w:val="Normalny"/>
    <w:rsid w:val="00B165A2"/>
    <w:pPr>
      <w:ind w:left="720"/>
    </w:pPr>
  </w:style>
  <w:style w:type="paragraph" w:styleId="Nagwek">
    <w:name w:val="header"/>
    <w:basedOn w:val="Normalny"/>
    <w:link w:val="NagwekZnak"/>
    <w:uiPriority w:val="99"/>
    <w:rsid w:val="00B165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5A2"/>
    <w:rPr>
      <w:rFonts w:ascii="Nimbus Roman No9 L" w:eastAsia="HG Mincho Light J" w:hAnsi="Nimbus Roman No9 L" w:cs="Arial Unicode MS"/>
      <w:color w:val="000000"/>
      <w:kern w:val="3"/>
      <w:sz w:val="24"/>
      <w:szCs w:val="24"/>
      <w:lang w:eastAsia="pl-PL" w:bidi="pl-PL"/>
    </w:rPr>
  </w:style>
  <w:style w:type="numbering" w:customStyle="1" w:styleId="WW8Num18">
    <w:name w:val="WW8Num18"/>
    <w:basedOn w:val="Bezlisty"/>
    <w:rsid w:val="00B165A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A2"/>
    <w:rPr>
      <w:rFonts w:ascii="Tahoma" w:eastAsia="HG Mincho Light J" w:hAnsi="Tahoma" w:cs="Tahoma"/>
      <w:color w:val="000000"/>
      <w:kern w:val="3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J.Nosewicz</cp:lastModifiedBy>
  <cp:revision>6</cp:revision>
  <dcterms:created xsi:type="dcterms:W3CDTF">2018-05-06T20:00:00Z</dcterms:created>
  <dcterms:modified xsi:type="dcterms:W3CDTF">2018-05-16T10:13:00Z</dcterms:modified>
</cp:coreProperties>
</file>